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337099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河南智创电气有限公司用工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1F58498D">
      <w:pPr>
        <w:spacing w:line="600" w:lineRule="exact"/>
        <w:rPr>
          <w:rFonts w:ascii="华文中宋" w:hAnsi="华文中宋" w:eastAsia="华文中宋"/>
          <w:b w:val="0"/>
          <w:bCs w:val="0"/>
          <w:sz w:val="30"/>
          <w:szCs w:val="30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eastAsia" w:ascii="黑体" w:hAnsi="黑体" w:eastAsia="黑体" w:cs="黑体"/>
          <w:b w:val="0"/>
          <w:bCs w:val="0"/>
          <w:sz w:val="30"/>
          <w:szCs w:val="30"/>
          <w:lang w:val="en-US" w:eastAsia="zh-CN"/>
        </w:rPr>
        <w:t>河南智创电气有限公司</w:t>
      </w:r>
    </w:p>
    <w:p w14:paraId="01129CC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宋体"/>
          <w:b/>
          <w:sz w:val="28"/>
          <w:szCs w:val="28"/>
          <w:lang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/>
          <w:sz w:val="28"/>
          <w:szCs w:val="28"/>
        </w:rPr>
        <w:t>主要为550KV</w:t>
      </w:r>
      <w:r>
        <w:rPr>
          <w:rFonts w:hint="eastAsia"/>
          <w:sz w:val="28"/>
          <w:szCs w:val="28"/>
          <w:lang w:val="en-US" w:eastAsia="zh-CN"/>
        </w:rPr>
        <w:t>及以下</w:t>
      </w:r>
      <w:r>
        <w:rPr>
          <w:rFonts w:hint="eastAsia"/>
          <w:sz w:val="28"/>
          <w:szCs w:val="28"/>
        </w:rPr>
        <w:t>电压等级的</w:t>
      </w:r>
      <w:r>
        <w:rPr>
          <w:rFonts w:hint="eastAsia"/>
          <w:sz w:val="28"/>
          <w:szCs w:val="28"/>
          <w:lang w:val="en-US" w:eastAsia="zh-CN"/>
        </w:rPr>
        <w:t>GIS</w:t>
      </w:r>
      <w:r>
        <w:rPr>
          <w:rFonts w:hint="eastAsia"/>
          <w:sz w:val="28"/>
          <w:szCs w:val="28"/>
        </w:rPr>
        <w:t>开关、变压器、互感器、电缆</w:t>
      </w:r>
      <w:r>
        <w:rPr>
          <w:rFonts w:hint="eastAsia"/>
          <w:sz w:val="28"/>
          <w:szCs w:val="28"/>
          <w:lang w:val="en-US" w:eastAsia="zh-CN"/>
        </w:rPr>
        <w:t>附件</w:t>
      </w:r>
      <w:r>
        <w:rPr>
          <w:rFonts w:hint="eastAsia"/>
          <w:sz w:val="28"/>
          <w:szCs w:val="28"/>
        </w:rPr>
        <w:t>及避雷器等电器设备提供绝缘配件，其中包含环氧树脂浇注件、复合聚四氟乙烯喷口零件等关键部件，同时生产环氧玻璃纤维材料零件及聚四氟乙烯、尼龙材料结构件及密封零件</w:t>
      </w:r>
      <w:r>
        <w:rPr>
          <w:rFonts w:hint="eastAsia"/>
          <w:sz w:val="28"/>
          <w:szCs w:val="28"/>
          <w:lang w:eastAsia="zh-CN"/>
        </w:rPr>
        <w:t>。</w:t>
      </w:r>
    </w:p>
    <w:p w14:paraId="4F85E17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有限责任公司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3AA21DEB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制造业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371D53F3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李现伟</w:t>
      </w:r>
    </w:p>
    <w:p w14:paraId="27DE514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18103906789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  </w:t>
      </w:r>
    </w:p>
    <w:p w14:paraId="4CEF4F12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邮箱： zc13803759266@163.com          </w:t>
      </w:r>
    </w:p>
    <w:p w14:paraId="545D9CD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05007326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1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 xml:space="preserve">修整工  6人  会看图纸 </w:t>
      </w:r>
    </w:p>
    <w:p w14:paraId="065C4796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2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车 工   1人  有一定工作经验</w:t>
      </w:r>
    </w:p>
    <w:p w14:paraId="1A73A432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ascii="华文中宋" w:hAnsi="华文中宋" w:eastAsia="华文中宋"/>
          <w:sz w:val="28"/>
          <w:szCs w:val="28"/>
        </w:rPr>
        <w:t>3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文 员   1人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电脑操作熟练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           </w:t>
      </w:r>
    </w:p>
    <w:p w14:paraId="3226925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</w:p>
    <w:p w14:paraId="3A3F0D9A">
      <w:pPr>
        <w:widowControl w:val="0"/>
        <w:wordWrap/>
        <w:adjustRightInd/>
        <w:snapToGrid/>
        <w:spacing w:line="120" w:lineRule="atLeast"/>
        <w:ind w:right="0"/>
        <w:jc w:val="left"/>
        <w:textAlignment w:val="auto"/>
        <w:outlineLvl w:val="9"/>
        <w:rPr>
          <w:rFonts w:hint="eastAsia" w:ascii="华文中宋" w:hAnsi="华文中宋" w:eastAsia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华文中宋" w:hAnsi="华文中宋" w:eastAsia="仿宋"/>
          <w:b w:val="0"/>
          <w:bCs w:val="0"/>
          <w:sz w:val="32"/>
          <w:szCs w:val="32"/>
          <w:lang w:val="en-US" w:eastAsia="zh-CN"/>
        </w:rPr>
        <w:t>1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仿宋"/>
          <w:b w:val="0"/>
          <w:bCs w:val="0"/>
          <w:sz w:val="32"/>
          <w:szCs w:val="32"/>
          <w:lang w:val="en-US" w:eastAsia="zh-CN"/>
        </w:rPr>
        <w:t>按照国家政策缴纳社保；</w:t>
      </w:r>
    </w:p>
    <w:p w14:paraId="1BE038BE">
      <w:pPr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>2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eastAsia="zh-CN"/>
        </w:rPr>
        <w:t>工资根据</w:t>
      </w: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>岗位每月3000元至7000元不等。</w:t>
      </w:r>
    </w:p>
    <w:p w14:paraId="2348411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平顶山市高新区黄河路东段祁营村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      </w:t>
      </w:r>
    </w:p>
    <w:p w14:paraId="233956FF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3128517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296</Words>
  <Characters>338</Characters>
  <Lines>0</Lines>
  <Paragraphs>0</Paragraphs>
  <TotalTime>0</TotalTime>
  <ScaleCrop>false</ScaleCrop>
  <LinksUpToDate>false</LinksUpToDate>
  <CharactersWithSpaces>444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2018-09-19T05:30:00Z</dcterms:created>
  <dc:creator>Administrator</dc:creator>
  <cp:lastModifiedBy>赵悠然</cp:lastModifiedBy>
  <dcterms:modified xsi:type="dcterms:W3CDTF">2026-02-05T01:03:40Z</dcterms:modified>
  <dc:title>英子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BE8BFD3A289F42E18D379CA61A5C0D96_13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